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佛山市三水区国杰物资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有限公司招聘人员报名表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应聘岗位编码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12A44C6"/>
    <w:rsid w:val="3871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Windows10</cp:lastModifiedBy>
  <dcterms:modified xsi:type="dcterms:W3CDTF">2019-09-11T01:09:57Z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